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3CDF" w14:textId="77777777" w:rsidR="004165F5" w:rsidRDefault="004165F5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9EFCEC" w14:textId="77777777" w:rsidR="008E7B57" w:rsidRDefault="008E7B5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0"/>
        <w:gridCol w:w="2176"/>
      </w:tblGrid>
      <w:tr w:rsidR="00985E56" w14:paraId="4BD589FF" w14:textId="77777777" w:rsidTr="00985E56">
        <w:tc>
          <w:tcPr>
            <w:tcW w:w="7054" w:type="dxa"/>
            <w:vAlign w:val="center"/>
          </w:tcPr>
          <w:p w14:paraId="7559AF44" w14:textId="77777777" w:rsidR="00985E56" w:rsidRDefault="00985E56" w:rsidP="0097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</w:t>
            </w:r>
            <w:r w:rsidRPr="00985E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 Declaration of </w:t>
            </w:r>
            <w:r w:rsidR="00E41493">
              <w:rPr>
                <w:rFonts w:ascii="Arial" w:hAnsi="Arial" w:cs="Arial"/>
                <w:b/>
                <w:bCs/>
                <w:sz w:val="40"/>
                <w:szCs w:val="40"/>
              </w:rPr>
              <w:t>Performance</w:t>
            </w:r>
          </w:p>
        </w:tc>
        <w:tc>
          <w:tcPr>
            <w:tcW w:w="2188" w:type="dxa"/>
          </w:tcPr>
          <w:p w14:paraId="0CA5B320" w14:textId="77777777" w:rsidR="00985E56" w:rsidRDefault="00985E56" w:rsidP="008E7B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E5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7167D14" wp14:editId="54C93597">
                  <wp:extent cx="1095375" cy="771909"/>
                  <wp:effectExtent l="0" t="0" r="0" b="0"/>
                  <wp:docPr id="2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9" cy="77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BDE64" w14:textId="77777777" w:rsidR="00985E56" w:rsidRDefault="00985E56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2F8B99" w14:textId="77777777" w:rsidR="00985E56" w:rsidRDefault="00985E56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0B74A8" w14:textId="77777777" w:rsidR="0037395B" w:rsidRDefault="0037395B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B86FF1E" w14:textId="77777777" w:rsidR="00CC75FB" w:rsidRDefault="00A04E25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Producer</w:t>
      </w:r>
    </w:p>
    <w:p w14:paraId="54F5CA35" w14:textId="77777777" w:rsidR="00CC75FB" w:rsidRDefault="00CC75FB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B48D0" w14:textId="77777777" w:rsidR="00CC75FB" w:rsidRDefault="00CC75FB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Lime Green Products Ltd</w:t>
      </w:r>
    </w:p>
    <w:p w14:paraId="6D05538A" w14:textId="77777777"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Coates Kilns</w:t>
      </w:r>
    </w:p>
    <w:p w14:paraId="0062B844" w14:textId="77777777"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Stretton Road</w:t>
      </w:r>
    </w:p>
    <w:p w14:paraId="6643C82A" w14:textId="77777777"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Much Wenlock</w:t>
      </w:r>
    </w:p>
    <w:p w14:paraId="5162EDB1" w14:textId="77777777"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Shropshire</w:t>
      </w:r>
    </w:p>
    <w:p w14:paraId="5B457FE2" w14:textId="77777777" w:rsidR="00967486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TF13 6DG</w:t>
      </w:r>
    </w:p>
    <w:p w14:paraId="1447E01D" w14:textId="77777777" w:rsidR="00A04E25" w:rsidRDefault="00A04E25" w:rsidP="00DA6A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6D784D" w14:textId="77777777" w:rsidR="00A04E25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Declares that the product</w:t>
      </w:r>
    </w:p>
    <w:p w14:paraId="16ACEB8E" w14:textId="77777777"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5684D" w14:textId="77777777"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Lime green Natural Lime Mortar</w:t>
      </w:r>
      <w:r w:rsidR="00973249">
        <w:rPr>
          <w:rFonts w:ascii="Arial" w:hAnsi="Arial" w:cs="Arial"/>
          <w:b/>
          <w:bCs/>
          <w:sz w:val="20"/>
          <w:szCs w:val="20"/>
        </w:rPr>
        <w:t xml:space="preserve"> - Strong</w:t>
      </w:r>
    </w:p>
    <w:p w14:paraId="500F10E9" w14:textId="77777777"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08AAAA" w14:textId="77777777" w:rsidR="00DA6A0C" w:rsidRDefault="00DA2F38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Manufactured</w:t>
      </w:r>
      <w:r w:rsidR="00DA6A0C" w:rsidRPr="00DA6A0C">
        <w:rPr>
          <w:rFonts w:ascii="Arial" w:hAnsi="Arial" w:cs="Arial"/>
          <w:bCs/>
          <w:sz w:val="20"/>
          <w:szCs w:val="20"/>
        </w:rPr>
        <w:t xml:space="preserve"> at</w:t>
      </w:r>
    </w:p>
    <w:p w14:paraId="00881B72" w14:textId="77777777" w:rsidR="00DA6A0C" w:rsidRP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091963F" w14:textId="77777777"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Coates Kilns</w:t>
      </w:r>
    </w:p>
    <w:p w14:paraId="6C3D9A58" w14:textId="77777777"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Stretton Road</w:t>
      </w:r>
    </w:p>
    <w:p w14:paraId="125714CC" w14:textId="77777777"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Much Wenlock</w:t>
      </w:r>
    </w:p>
    <w:p w14:paraId="31C593C7" w14:textId="77777777"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Shropshire</w:t>
      </w:r>
    </w:p>
    <w:p w14:paraId="03C2FF94" w14:textId="77777777"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TF13 6DG</w:t>
      </w:r>
    </w:p>
    <w:p w14:paraId="6AD392C6" w14:textId="77777777" w:rsidR="00DA6A0C" w:rsidRDefault="00DA6A0C" w:rsidP="00D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B2B71B" w14:textId="77777777"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Complies with the provisions of EN998-2 2010 and fulfils the conditions for CE marking</w:t>
      </w:r>
      <w:r w:rsidR="00967486">
        <w:rPr>
          <w:rFonts w:ascii="Arial" w:hAnsi="Arial" w:cs="Arial"/>
          <w:sz w:val="20"/>
          <w:szCs w:val="20"/>
        </w:rPr>
        <w:t xml:space="preserve"> in accordance with EN998-2 2010.</w:t>
      </w:r>
    </w:p>
    <w:p w14:paraId="50276657" w14:textId="77777777" w:rsidR="00DA6A0C" w:rsidRDefault="00DA6A0C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128E0827" w14:textId="77777777" w:rsidR="00967486" w:rsidRDefault="00DA2F38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Evaluation of conformity has been carried out according to </w:t>
      </w:r>
      <w:r w:rsidR="00E6521B">
        <w:rPr>
          <w:rFonts w:ascii="Arial" w:hAnsi="Arial" w:cs="Arial"/>
          <w:bCs/>
          <w:sz w:val="20"/>
          <w:szCs w:val="20"/>
        </w:rPr>
        <w:t xml:space="preserve">the procedures in </w:t>
      </w:r>
      <w:r>
        <w:rPr>
          <w:rFonts w:ascii="Arial" w:hAnsi="Arial" w:cs="Arial"/>
          <w:bCs/>
          <w:sz w:val="20"/>
          <w:szCs w:val="20"/>
        </w:rPr>
        <w:t>table ZA.1</w:t>
      </w:r>
    </w:p>
    <w:p w14:paraId="6DDB6CE6" w14:textId="77777777" w:rsidR="00967486" w:rsidRDefault="00967486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15ED9E41" w14:textId="77777777" w:rsidR="00967486" w:rsidRDefault="00967486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product has undergone initial type testing and is subject to</w:t>
      </w:r>
      <w:r w:rsidR="002E3215">
        <w:rPr>
          <w:rFonts w:ascii="Arial" w:hAnsi="Arial" w:cs="Arial"/>
          <w:bCs/>
          <w:sz w:val="20"/>
          <w:szCs w:val="20"/>
        </w:rPr>
        <w:t xml:space="preserve"> system 4</w:t>
      </w:r>
      <w:r>
        <w:rPr>
          <w:rFonts w:ascii="Arial" w:hAnsi="Arial" w:cs="Arial"/>
          <w:bCs/>
          <w:sz w:val="20"/>
          <w:szCs w:val="20"/>
        </w:rPr>
        <w:t xml:space="preserve"> factory production control as specified in EN998-2.</w:t>
      </w:r>
    </w:p>
    <w:p w14:paraId="57DCF044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51FA3393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06996433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45A5AB2E" w14:textId="77777777"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FA4D574" w14:textId="77777777"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719DC9DC" w14:textId="77777777"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 Ayres</w:t>
      </w:r>
    </w:p>
    <w:p w14:paraId="4D55ED8A" w14:textId="77777777"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7486A145" w14:textId="77777777"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6BE5C19C" w14:textId="77777777" w:rsidR="001B7153" w:rsidRP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8416D17" w14:textId="77777777" w:rsidR="00DA6A0C" w:rsidRDefault="00DA6A0C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3102E918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57B4FA1C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54EBED72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7A01101E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15D449B5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0C1C7382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3A87F208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0C5CF267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16"/>
      </w:tblGrid>
      <w:tr w:rsidR="001B7153" w14:paraId="048A4E2F" w14:textId="77777777" w:rsidTr="00FD75DC">
        <w:trPr>
          <w:trHeight w:val="1225"/>
        </w:trPr>
        <w:tc>
          <w:tcPr>
            <w:tcW w:w="5801" w:type="dxa"/>
            <w:gridSpan w:val="2"/>
          </w:tcPr>
          <w:p w14:paraId="64CC168F" w14:textId="77777777"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153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4619CD14" wp14:editId="66DD4F55">
                  <wp:extent cx="1095375" cy="771909"/>
                  <wp:effectExtent l="0" t="0" r="0" b="0"/>
                  <wp:docPr id="1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9" cy="77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153" w14:paraId="090E0A6D" w14:textId="77777777" w:rsidTr="00FD75DC">
        <w:trPr>
          <w:trHeight w:val="1150"/>
        </w:trPr>
        <w:tc>
          <w:tcPr>
            <w:tcW w:w="5801" w:type="dxa"/>
            <w:gridSpan w:val="2"/>
          </w:tcPr>
          <w:p w14:paraId="48E61992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FCE3B" w14:textId="77777777"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Lime Green Products Ltd, Coates Kilns Stretton Road, Much Wenlock</w:t>
            </w:r>
            <w:r w:rsidR="006C029B">
              <w:rPr>
                <w:rFonts w:ascii="Arial" w:hAnsi="Arial" w:cs="Arial"/>
                <w:bCs/>
                <w:sz w:val="20"/>
                <w:szCs w:val="20"/>
              </w:rPr>
              <w:t>, Shropshire, TF13 6DG</w:t>
            </w:r>
          </w:p>
          <w:p w14:paraId="62477F41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E9C7F0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02A82E8A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029B" w14:paraId="1E9428FD" w14:textId="77777777" w:rsidTr="00FD75DC">
        <w:trPr>
          <w:trHeight w:val="1150"/>
        </w:trPr>
        <w:tc>
          <w:tcPr>
            <w:tcW w:w="5801" w:type="dxa"/>
            <w:gridSpan w:val="2"/>
          </w:tcPr>
          <w:p w14:paraId="7AB2A41B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4E8C99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998-2 2010</w:t>
            </w:r>
          </w:p>
          <w:p w14:paraId="0A748A66" w14:textId="77777777" w:rsidR="006C029B" w:rsidRPr="00AD7700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D770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Natural Lime Mortar</w:t>
            </w:r>
            <w:r w:rsidR="009732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- Strong</w:t>
            </w:r>
          </w:p>
          <w:p w14:paraId="33EE231A" w14:textId="77777777"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Prescribed general purpose mortar for internal and external use</w:t>
            </w:r>
          </w:p>
          <w:p w14:paraId="51C57130" w14:textId="77777777" w:rsidR="006C029B" w:rsidRP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029B" w14:paraId="63F9799F" w14:textId="77777777" w:rsidTr="00FD75DC">
        <w:trPr>
          <w:trHeight w:val="1150"/>
        </w:trPr>
        <w:tc>
          <w:tcPr>
            <w:tcW w:w="5801" w:type="dxa"/>
            <w:gridSpan w:val="2"/>
          </w:tcPr>
          <w:p w14:paraId="34F530A0" w14:textId="77777777" w:rsidR="000D5EF4" w:rsidRDefault="000D5EF4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57453D" w14:textId="77777777" w:rsidR="006C029B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23">
              <w:rPr>
                <w:rFonts w:ascii="Arial" w:hAnsi="Arial" w:cs="Arial"/>
                <w:b/>
                <w:bCs/>
                <w:sz w:val="20"/>
                <w:szCs w:val="20"/>
              </w:rPr>
              <w:t>Proportion of constituents (by volume):</w:t>
            </w:r>
          </w:p>
          <w:p w14:paraId="58080A34" w14:textId="5A9B3AB0" w:rsidR="00AA1A23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Hydraulic Lime (HL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   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77C4CF3" w14:textId="2FF8CCD2" w:rsidR="00AA1A23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Aggregates             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>2.5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14:paraId="06A0DAE0" w14:textId="77777777" w:rsidR="00AA1A23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7153" w14:paraId="679B29A7" w14:textId="77777777" w:rsidTr="005800CF">
        <w:trPr>
          <w:trHeight w:val="695"/>
        </w:trPr>
        <w:tc>
          <w:tcPr>
            <w:tcW w:w="3085" w:type="dxa"/>
          </w:tcPr>
          <w:p w14:paraId="74BBB614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451DFE" w14:textId="77777777"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5EF4">
              <w:rPr>
                <w:rFonts w:ascii="Arial" w:hAnsi="Arial" w:cs="Arial"/>
                <w:bCs/>
                <w:sz w:val="20"/>
                <w:szCs w:val="20"/>
              </w:rPr>
              <w:t>Reaction to fire</w:t>
            </w:r>
          </w:p>
          <w:p w14:paraId="569C7582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14:paraId="4B54ED11" w14:textId="77777777" w:rsidR="000D5EF4" w:rsidRDefault="000D5EF4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179426" w14:textId="77777777" w:rsidR="001B7153" w:rsidRDefault="000D5EF4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</w:tr>
      <w:tr w:rsidR="001B7153" w14:paraId="1554510D" w14:textId="77777777" w:rsidTr="005800CF">
        <w:trPr>
          <w:trHeight w:val="695"/>
        </w:trPr>
        <w:tc>
          <w:tcPr>
            <w:tcW w:w="3085" w:type="dxa"/>
          </w:tcPr>
          <w:p w14:paraId="4699E02E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3A2FDC" w14:textId="77777777"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absorption</w:t>
            </w:r>
            <w:r w:rsidR="005800CF">
              <w:rPr>
                <w:rFonts w:ascii="Arial" w:hAnsi="Arial" w:cs="Arial"/>
                <w:sz w:val="20"/>
                <w:szCs w:val="20"/>
              </w:rPr>
              <w:t xml:space="preserve"> kg/(m</w:t>
            </w:r>
            <w:r w:rsidR="005800C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800CF">
              <w:rPr>
                <w:rFonts w:ascii="Arial" w:hAnsi="Arial" w:cs="Arial"/>
                <w:sz w:val="20"/>
                <w:szCs w:val="20"/>
              </w:rPr>
              <w:t>.min</w:t>
            </w:r>
            <w:r w:rsidR="005800CF" w:rsidRPr="009069AC">
              <w:rPr>
                <w:rFonts w:ascii="Arial" w:hAnsi="Arial" w:cs="Arial"/>
                <w:sz w:val="20"/>
                <w:szCs w:val="20"/>
                <w:vertAlign w:val="superscript"/>
              </w:rPr>
              <w:t>0.5</w:t>
            </w:r>
            <w:r w:rsidR="005800C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0B4ADB06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14:paraId="51C12F53" w14:textId="77777777"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415B31" w14:textId="77777777" w:rsidR="008851AF" w:rsidRPr="00B5277B" w:rsidRDefault="00B5277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1.19</w:t>
            </w:r>
          </w:p>
        </w:tc>
      </w:tr>
      <w:tr w:rsidR="001B7153" w14:paraId="56537FE6" w14:textId="77777777" w:rsidTr="005800CF">
        <w:trPr>
          <w:trHeight w:val="695"/>
        </w:trPr>
        <w:tc>
          <w:tcPr>
            <w:tcW w:w="3085" w:type="dxa"/>
          </w:tcPr>
          <w:p w14:paraId="5EB62913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D52B770" w14:textId="77777777"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vapour permeability</w:t>
            </w:r>
            <w:r w:rsidR="008851AF">
              <w:rPr>
                <w:rFonts w:ascii="MSTT31c76400" w:hAnsi="MSTT31c76400" w:cs="MSTT31c76400"/>
                <w:sz w:val="20"/>
                <w:szCs w:val="20"/>
              </w:rPr>
              <w:t xml:space="preserve"> µ</w:t>
            </w:r>
            <w:r w:rsidR="008851A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540EFE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14:paraId="68CFEECD" w14:textId="77777777"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92816" w14:textId="77777777" w:rsidR="008851AF" w:rsidRDefault="008851AF" w:rsidP="00885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15/35</w:t>
            </w:r>
          </w:p>
        </w:tc>
      </w:tr>
      <w:tr w:rsidR="001B7153" w14:paraId="0C691905" w14:textId="77777777" w:rsidTr="005800CF">
        <w:trPr>
          <w:trHeight w:val="695"/>
        </w:trPr>
        <w:tc>
          <w:tcPr>
            <w:tcW w:w="3085" w:type="dxa"/>
          </w:tcPr>
          <w:p w14:paraId="5C5E8553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2DBB23" w14:textId="77777777"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conductivity</w:t>
            </w:r>
            <w:r w:rsidR="0088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1AF">
              <w:rPr>
                <w:rFonts w:ascii="Arial" w:hAnsi="Arial" w:cs="Arial"/>
                <w:bCs/>
                <w:sz w:val="20"/>
                <w:szCs w:val="20"/>
              </w:rPr>
              <w:t>W/</w:t>
            </w:r>
            <w:proofErr w:type="spellStart"/>
            <w:r w:rsidR="008851AF">
              <w:rPr>
                <w:rFonts w:ascii="Arial" w:hAnsi="Arial" w:cs="Arial"/>
                <w:bCs/>
                <w:sz w:val="20"/>
                <w:szCs w:val="20"/>
              </w:rPr>
              <w:t>mK</w:t>
            </w:r>
            <w:proofErr w:type="spellEnd"/>
          </w:p>
          <w:p w14:paraId="4270FC77" w14:textId="77777777"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14:paraId="03923767" w14:textId="77777777"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34F35D" w14:textId="77777777" w:rsidR="00973249" w:rsidRDefault="00973249" w:rsidP="0097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P=50%  0.83</w:t>
            </w:r>
          </w:p>
        </w:tc>
      </w:tr>
      <w:tr w:rsidR="001B7153" w14:paraId="118B91EC" w14:textId="77777777" w:rsidTr="005800CF">
        <w:trPr>
          <w:trHeight w:val="923"/>
        </w:trPr>
        <w:tc>
          <w:tcPr>
            <w:tcW w:w="3085" w:type="dxa"/>
          </w:tcPr>
          <w:p w14:paraId="36F18D50" w14:textId="77777777" w:rsidR="000D5EF4" w:rsidRDefault="000D5EF4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C70E40" w14:textId="77777777" w:rsidR="001B7153" w:rsidRDefault="000D5EF4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Durability</w:t>
            </w:r>
          </w:p>
          <w:p w14:paraId="4E7AA56F" w14:textId="77777777" w:rsidR="000D5EF4" w:rsidRDefault="000D5EF4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52297AA6" w14:textId="77777777" w:rsidR="009858C6" w:rsidRDefault="009858C6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C531EA7" w14:textId="77777777" w:rsidR="001B7153" w:rsidRDefault="009858C6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based on provisions valid in the   intended place of use of the mortar</w:t>
            </w:r>
          </w:p>
          <w:p w14:paraId="3BCBB92C" w14:textId="77777777" w:rsidR="009858C6" w:rsidRDefault="009858C6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269C268" w14:textId="77777777"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1E53E80D" w14:textId="77777777" w:rsidR="00DA6A0C" w:rsidRPr="00DA6A0C" w:rsidRDefault="00DA6A0C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14:paraId="13F9ED27" w14:textId="77777777" w:rsidR="00CC75FB" w:rsidRDefault="00CC75FB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760BAE02" w14:textId="77777777" w:rsidR="0037395B" w:rsidRDefault="0037395B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1F6F73" w14:textId="77777777" w:rsidR="00CC75FB" w:rsidRDefault="00CC75FB" w:rsidP="00CC75F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060357D6" w14:textId="77777777" w:rsidR="0037395B" w:rsidRDefault="0037395B" w:rsidP="0037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4D640A" w14:textId="77777777" w:rsidR="0037395B" w:rsidRDefault="0037395B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03AF6C" w14:textId="77777777" w:rsidR="0061737C" w:rsidRPr="0061737C" w:rsidRDefault="0061737C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D6D8944" w14:textId="77777777" w:rsidR="0061737C" w:rsidRDefault="0061737C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7D709" w14:textId="77777777" w:rsidR="00757901" w:rsidRDefault="00757901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414C3C" w14:textId="77777777" w:rsidR="0037395B" w:rsidRDefault="0037395B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37395B" w:rsidSect="00C16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2076" w14:textId="77777777" w:rsidR="008851AF" w:rsidRDefault="008851AF" w:rsidP="00DA2F38">
      <w:pPr>
        <w:spacing w:after="0" w:line="240" w:lineRule="auto"/>
      </w:pPr>
      <w:r>
        <w:separator/>
      </w:r>
    </w:p>
  </w:endnote>
  <w:endnote w:type="continuationSeparator" w:id="0">
    <w:p w14:paraId="1DAA4078" w14:textId="77777777" w:rsidR="008851AF" w:rsidRDefault="008851AF" w:rsidP="00DA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TT31c764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0051" w14:textId="77777777" w:rsidR="008851AF" w:rsidRDefault="00885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81BC" w14:textId="77777777" w:rsidR="008851AF" w:rsidRDefault="00885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84D4" w14:textId="77777777" w:rsidR="008851AF" w:rsidRDefault="00885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4C44" w14:textId="77777777" w:rsidR="008851AF" w:rsidRDefault="008851AF" w:rsidP="00DA2F38">
      <w:pPr>
        <w:spacing w:after="0" w:line="240" w:lineRule="auto"/>
      </w:pPr>
      <w:r>
        <w:separator/>
      </w:r>
    </w:p>
  </w:footnote>
  <w:footnote w:type="continuationSeparator" w:id="0">
    <w:p w14:paraId="36DE56A0" w14:textId="77777777" w:rsidR="008851AF" w:rsidRDefault="008851AF" w:rsidP="00DA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C624" w14:textId="77777777" w:rsidR="008851AF" w:rsidRDefault="00885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51B7" w14:textId="77777777" w:rsidR="008851AF" w:rsidRDefault="00885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2F38" w14:textId="77777777" w:rsidR="008851AF" w:rsidRDefault="00885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57"/>
    <w:rsid w:val="000018A0"/>
    <w:rsid w:val="00001A68"/>
    <w:rsid w:val="000153F2"/>
    <w:rsid w:val="00026345"/>
    <w:rsid w:val="0003292F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D42D2"/>
    <w:rsid w:val="000D5EF4"/>
    <w:rsid w:val="000D75FC"/>
    <w:rsid w:val="000E2819"/>
    <w:rsid w:val="0010077A"/>
    <w:rsid w:val="00104D45"/>
    <w:rsid w:val="001412D9"/>
    <w:rsid w:val="00151056"/>
    <w:rsid w:val="00171AB9"/>
    <w:rsid w:val="0017594F"/>
    <w:rsid w:val="00176E1A"/>
    <w:rsid w:val="00191F90"/>
    <w:rsid w:val="00196D9E"/>
    <w:rsid w:val="00196DFB"/>
    <w:rsid w:val="001B22CF"/>
    <w:rsid w:val="001B7153"/>
    <w:rsid w:val="001C0EF6"/>
    <w:rsid w:val="001D2379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7566"/>
    <w:rsid w:val="002629AA"/>
    <w:rsid w:val="00266892"/>
    <w:rsid w:val="00280AEF"/>
    <w:rsid w:val="0029615E"/>
    <w:rsid w:val="002A2C29"/>
    <w:rsid w:val="002B0152"/>
    <w:rsid w:val="002B2730"/>
    <w:rsid w:val="002B51EF"/>
    <w:rsid w:val="002E3215"/>
    <w:rsid w:val="002E385D"/>
    <w:rsid w:val="002E5B69"/>
    <w:rsid w:val="00300AB9"/>
    <w:rsid w:val="00302C24"/>
    <w:rsid w:val="00344BA2"/>
    <w:rsid w:val="0035310B"/>
    <w:rsid w:val="0037395B"/>
    <w:rsid w:val="003753A4"/>
    <w:rsid w:val="003772F7"/>
    <w:rsid w:val="0038055C"/>
    <w:rsid w:val="003810D2"/>
    <w:rsid w:val="003918C7"/>
    <w:rsid w:val="003959DF"/>
    <w:rsid w:val="003A13A3"/>
    <w:rsid w:val="003C09D4"/>
    <w:rsid w:val="003D00A6"/>
    <w:rsid w:val="003E0173"/>
    <w:rsid w:val="003F4314"/>
    <w:rsid w:val="004165F5"/>
    <w:rsid w:val="00442063"/>
    <w:rsid w:val="00445562"/>
    <w:rsid w:val="00473C4D"/>
    <w:rsid w:val="00482986"/>
    <w:rsid w:val="0049598C"/>
    <w:rsid w:val="004A4375"/>
    <w:rsid w:val="004C01F4"/>
    <w:rsid w:val="004E4C4E"/>
    <w:rsid w:val="004F29C4"/>
    <w:rsid w:val="004F35A1"/>
    <w:rsid w:val="00507E0A"/>
    <w:rsid w:val="00517FC8"/>
    <w:rsid w:val="005203AE"/>
    <w:rsid w:val="0052507E"/>
    <w:rsid w:val="00526F0B"/>
    <w:rsid w:val="00531E6F"/>
    <w:rsid w:val="005323C1"/>
    <w:rsid w:val="005451DD"/>
    <w:rsid w:val="00562B3D"/>
    <w:rsid w:val="005800CF"/>
    <w:rsid w:val="0058284F"/>
    <w:rsid w:val="00582C76"/>
    <w:rsid w:val="005857D1"/>
    <w:rsid w:val="00593F9E"/>
    <w:rsid w:val="005B612B"/>
    <w:rsid w:val="005C1D25"/>
    <w:rsid w:val="005D3ED3"/>
    <w:rsid w:val="005E1CE0"/>
    <w:rsid w:val="005E5F89"/>
    <w:rsid w:val="005F0198"/>
    <w:rsid w:val="005F1B4E"/>
    <w:rsid w:val="00600AD9"/>
    <w:rsid w:val="00612758"/>
    <w:rsid w:val="0061737C"/>
    <w:rsid w:val="00624A06"/>
    <w:rsid w:val="0068286C"/>
    <w:rsid w:val="00691D7B"/>
    <w:rsid w:val="00692CAD"/>
    <w:rsid w:val="006970FF"/>
    <w:rsid w:val="006C029B"/>
    <w:rsid w:val="006D4E34"/>
    <w:rsid w:val="006E7969"/>
    <w:rsid w:val="006F52DC"/>
    <w:rsid w:val="00702A81"/>
    <w:rsid w:val="00710025"/>
    <w:rsid w:val="00713C30"/>
    <w:rsid w:val="00714DE7"/>
    <w:rsid w:val="00722635"/>
    <w:rsid w:val="00737E64"/>
    <w:rsid w:val="00753058"/>
    <w:rsid w:val="00753490"/>
    <w:rsid w:val="00757901"/>
    <w:rsid w:val="007618CC"/>
    <w:rsid w:val="007723D1"/>
    <w:rsid w:val="007778EB"/>
    <w:rsid w:val="00785217"/>
    <w:rsid w:val="00791B8F"/>
    <w:rsid w:val="007A12BF"/>
    <w:rsid w:val="007A5771"/>
    <w:rsid w:val="007A5C89"/>
    <w:rsid w:val="007B4BED"/>
    <w:rsid w:val="007B6A14"/>
    <w:rsid w:val="007B6C11"/>
    <w:rsid w:val="007E28C8"/>
    <w:rsid w:val="007E64D9"/>
    <w:rsid w:val="008108AB"/>
    <w:rsid w:val="00812723"/>
    <w:rsid w:val="00820EA0"/>
    <w:rsid w:val="00827B75"/>
    <w:rsid w:val="00831D5D"/>
    <w:rsid w:val="0087177F"/>
    <w:rsid w:val="008841B3"/>
    <w:rsid w:val="008851AF"/>
    <w:rsid w:val="0089144E"/>
    <w:rsid w:val="0089282B"/>
    <w:rsid w:val="00896703"/>
    <w:rsid w:val="00896A75"/>
    <w:rsid w:val="008A6ED5"/>
    <w:rsid w:val="008B6A3F"/>
    <w:rsid w:val="008B766F"/>
    <w:rsid w:val="008C169E"/>
    <w:rsid w:val="008C1A2A"/>
    <w:rsid w:val="008C6475"/>
    <w:rsid w:val="008D3AC5"/>
    <w:rsid w:val="008D42F9"/>
    <w:rsid w:val="008D4685"/>
    <w:rsid w:val="008E3DFB"/>
    <w:rsid w:val="008E7B57"/>
    <w:rsid w:val="008F7721"/>
    <w:rsid w:val="0090366D"/>
    <w:rsid w:val="00911586"/>
    <w:rsid w:val="00917EC0"/>
    <w:rsid w:val="00934709"/>
    <w:rsid w:val="00934D0A"/>
    <w:rsid w:val="00950764"/>
    <w:rsid w:val="00952D16"/>
    <w:rsid w:val="00967486"/>
    <w:rsid w:val="00973249"/>
    <w:rsid w:val="00973531"/>
    <w:rsid w:val="00975DCB"/>
    <w:rsid w:val="009858C6"/>
    <w:rsid w:val="00985E56"/>
    <w:rsid w:val="009A4F54"/>
    <w:rsid w:val="009A5B94"/>
    <w:rsid w:val="009B5E9A"/>
    <w:rsid w:val="009D0CD5"/>
    <w:rsid w:val="00A04ACD"/>
    <w:rsid w:val="00A04E25"/>
    <w:rsid w:val="00A12D4F"/>
    <w:rsid w:val="00A169EF"/>
    <w:rsid w:val="00A17BDE"/>
    <w:rsid w:val="00A34053"/>
    <w:rsid w:val="00A3499B"/>
    <w:rsid w:val="00A34F12"/>
    <w:rsid w:val="00A35450"/>
    <w:rsid w:val="00A502E9"/>
    <w:rsid w:val="00A84262"/>
    <w:rsid w:val="00A92D29"/>
    <w:rsid w:val="00AA0E89"/>
    <w:rsid w:val="00AA1A23"/>
    <w:rsid w:val="00AA24EA"/>
    <w:rsid w:val="00AC11A6"/>
    <w:rsid w:val="00AD1D30"/>
    <w:rsid w:val="00AD7700"/>
    <w:rsid w:val="00AE6ABF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5277B"/>
    <w:rsid w:val="00B71705"/>
    <w:rsid w:val="00B72B13"/>
    <w:rsid w:val="00B90687"/>
    <w:rsid w:val="00B92C22"/>
    <w:rsid w:val="00B932AC"/>
    <w:rsid w:val="00B9546B"/>
    <w:rsid w:val="00BA30A1"/>
    <w:rsid w:val="00BA68FB"/>
    <w:rsid w:val="00BD17CB"/>
    <w:rsid w:val="00BD6660"/>
    <w:rsid w:val="00C036B0"/>
    <w:rsid w:val="00C16FC4"/>
    <w:rsid w:val="00C23742"/>
    <w:rsid w:val="00C376CF"/>
    <w:rsid w:val="00C376D5"/>
    <w:rsid w:val="00C37755"/>
    <w:rsid w:val="00C4332E"/>
    <w:rsid w:val="00C51238"/>
    <w:rsid w:val="00C53DED"/>
    <w:rsid w:val="00C54699"/>
    <w:rsid w:val="00C56E96"/>
    <w:rsid w:val="00C73EA6"/>
    <w:rsid w:val="00C7765E"/>
    <w:rsid w:val="00C861B7"/>
    <w:rsid w:val="00C91843"/>
    <w:rsid w:val="00C92270"/>
    <w:rsid w:val="00CA54BA"/>
    <w:rsid w:val="00CB083D"/>
    <w:rsid w:val="00CB7B51"/>
    <w:rsid w:val="00CC2406"/>
    <w:rsid w:val="00CC705B"/>
    <w:rsid w:val="00CC75FB"/>
    <w:rsid w:val="00CD5508"/>
    <w:rsid w:val="00CE5731"/>
    <w:rsid w:val="00CE59B7"/>
    <w:rsid w:val="00CF22CA"/>
    <w:rsid w:val="00D00C0D"/>
    <w:rsid w:val="00D07D88"/>
    <w:rsid w:val="00D138C5"/>
    <w:rsid w:val="00D174EC"/>
    <w:rsid w:val="00D17D02"/>
    <w:rsid w:val="00D27EAB"/>
    <w:rsid w:val="00D42BED"/>
    <w:rsid w:val="00D6139B"/>
    <w:rsid w:val="00D63377"/>
    <w:rsid w:val="00D7331D"/>
    <w:rsid w:val="00D752C3"/>
    <w:rsid w:val="00D85E31"/>
    <w:rsid w:val="00D86F07"/>
    <w:rsid w:val="00DA2F38"/>
    <w:rsid w:val="00DA6A0C"/>
    <w:rsid w:val="00DB1989"/>
    <w:rsid w:val="00DC070A"/>
    <w:rsid w:val="00DC2B0A"/>
    <w:rsid w:val="00DE108A"/>
    <w:rsid w:val="00E2407F"/>
    <w:rsid w:val="00E27392"/>
    <w:rsid w:val="00E2771A"/>
    <w:rsid w:val="00E36E3F"/>
    <w:rsid w:val="00E41493"/>
    <w:rsid w:val="00E52C22"/>
    <w:rsid w:val="00E62975"/>
    <w:rsid w:val="00E64541"/>
    <w:rsid w:val="00E6521B"/>
    <w:rsid w:val="00E8134E"/>
    <w:rsid w:val="00E81B01"/>
    <w:rsid w:val="00E8748E"/>
    <w:rsid w:val="00E92A0F"/>
    <w:rsid w:val="00EB4452"/>
    <w:rsid w:val="00EB4DCA"/>
    <w:rsid w:val="00EB4FAE"/>
    <w:rsid w:val="00EB5C19"/>
    <w:rsid w:val="00ED5A9B"/>
    <w:rsid w:val="00ED5D42"/>
    <w:rsid w:val="00EF1E6A"/>
    <w:rsid w:val="00F02235"/>
    <w:rsid w:val="00F03CEA"/>
    <w:rsid w:val="00F2190B"/>
    <w:rsid w:val="00F340AA"/>
    <w:rsid w:val="00F3476F"/>
    <w:rsid w:val="00F42889"/>
    <w:rsid w:val="00F560AE"/>
    <w:rsid w:val="00F60901"/>
    <w:rsid w:val="00F80BC0"/>
    <w:rsid w:val="00F8687F"/>
    <w:rsid w:val="00F87266"/>
    <w:rsid w:val="00FB07AE"/>
    <w:rsid w:val="00FB7F3C"/>
    <w:rsid w:val="00FD75DC"/>
    <w:rsid w:val="00FE0AB8"/>
    <w:rsid w:val="00FE22EA"/>
    <w:rsid w:val="00FE58E0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E18FF6"/>
  <w15:docId w15:val="{EBACCFE2-1C19-4C0B-8043-4DD3F2FB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2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F38"/>
  </w:style>
  <w:style w:type="paragraph" w:styleId="Footer">
    <w:name w:val="footer"/>
    <w:basedOn w:val="Normal"/>
    <w:link w:val="FooterChar"/>
    <w:uiPriority w:val="99"/>
    <w:semiHidden/>
    <w:unhideWhenUsed/>
    <w:rsid w:val="00DA2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072A-2CB0-46A4-A8B6-E83757F6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James Ayres</cp:lastModifiedBy>
  <cp:revision>3</cp:revision>
  <dcterms:created xsi:type="dcterms:W3CDTF">2019-05-03T14:28:00Z</dcterms:created>
  <dcterms:modified xsi:type="dcterms:W3CDTF">2019-05-03T14:29:00Z</dcterms:modified>
</cp:coreProperties>
</file>